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Rockin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’ </w:t>
      </w:r>
      <w:r>
        <w:rPr>
          <w:rFonts w:ascii="Times New Roman" w:hAnsi="Times New Roman"/>
          <w:sz w:val="28"/>
          <w:szCs w:val="28"/>
          <w:rtl w:val="0"/>
          <w:lang w:val="nl-NL"/>
        </w:rPr>
        <w:t>Rogers Grande Parade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Marching Band Competition Application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Saturday June 1</w:t>
      </w:r>
      <w:r>
        <w:rPr>
          <w:rFonts w:ascii="Times New Roman" w:hAnsi="Times New Roman"/>
          <w:sz w:val="28"/>
          <w:szCs w:val="28"/>
          <w:rtl w:val="0"/>
          <w:lang w:val="en-US"/>
        </w:rPr>
        <w:t>7th</w:t>
      </w:r>
      <w:r>
        <w:rPr>
          <w:rFonts w:ascii="Times New Roman" w:hAnsi="Times New Roman"/>
          <w:sz w:val="28"/>
          <w:szCs w:val="28"/>
          <w:rtl w:val="0"/>
        </w:rPr>
        <w:t>, 202</w:t>
      </w:r>
      <w:r>
        <w:rPr>
          <w:rFonts w:ascii="Times New Roman" w:hAnsi="Times New Roman"/>
          <w:sz w:val="28"/>
          <w:szCs w:val="28"/>
          <w:rtl w:val="0"/>
          <w:lang w:val="en-US"/>
        </w:rPr>
        <w:t>3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12:00 pm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line">
                  <wp:posOffset>168275</wp:posOffset>
                </wp:positionV>
                <wp:extent cx="4927600" cy="0"/>
                <wp:effectExtent l="0" t="0" r="0" b="0"/>
                <wp:wrapNone/>
                <wp:docPr id="1073741825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0.8pt;margin-top:13.2pt;width:38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Band Name: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line">
                  <wp:posOffset>167004</wp:posOffset>
                </wp:positionV>
                <wp:extent cx="4724400" cy="0"/>
                <wp:effectExtent l="0" t="0" r="0" b="0"/>
                <wp:wrapNone/>
                <wp:docPr id="1073741826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6.8pt;margin-top:13.1pt;width:372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Band Director: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line">
                  <wp:posOffset>165735</wp:posOffset>
                </wp:positionV>
                <wp:extent cx="3587750" cy="0"/>
                <wp:effectExtent l="0" t="0" r="0" b="0"/>
                <wp:wrapNone/>
                <wp:docPr id="1073741827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66.2pt;margin-top:13.1pt;width:282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Marching Space Needed (In feet): 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line">
                  <wp:posOffset>137795</wp:posOffset>
                </wp:positionV>
                <wp:extent cx="4806950" cy="0"/>
                <wp:effectExtent l="0" t="0" r="0" b="0"/>
                <wp:wrapNone/>
                <wp:docPr id="1073741828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0.2pt;margin-top:10.9pt;width:378.5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Size of Band: 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144779</wp:posOffset>
                </wp:positionV>
                <wp:extent cx="3340100" cy="0"/>
                <wp:effectExtent l="0" t="0" r="0" b="0"/>
                <wp:wrapNone/>
                <wp:docPr id="1073741829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85.8pt;margin-top:11.4pt;width:263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Parade Placement Preference (If any): 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line">
                  <wp:posOffset>163195</wp:posOffset>
                </wp:positionV>
                <wp:extent cx="4673600" cy="0"/>
                <wp:effectExtent l="0" t="0" r="0" b="0"/>
                <wp:wrapNone/>
                <wp:docPr id="1073741830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80.8pt;margin-top:12.9pt;width:368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Contact Person: 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line">
                  <wp:posOffset>163195</wp:posOffset>
                </wp:positionV>
                <wp:extent cx="4673600" cy="0"/>
                <wp:effectExtent l="0" t="0" r="0" b="0"/>
                <wp:wrapNone/>
                <wp:docPr id="1073741831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80.8pt;margin-top:12.9pt;width:368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Street Address: 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line">
                  <wp:posOffset>163195</wp:posOffset>
                </wp:positionV>
                <wp:extent cx="4673600" cy="0"/>
                <wp:effectExtent l="0" t="0" r="0" b="0"/>
                <wp:wrapNone/>
                <wp:docPr id="1073741832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0.8pt;margin-top:12.9pt;width:368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City/State/Zip: 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line">
                  <wp:posOffset>163195</wp:posOffset>
                </wp:positionV>
                <wp:extent cx="4673600" cy="0"/>
                <wp:effectExtent l="0" t="0" r="0" b="0"/>
                <wp:wrapNone/>
                <wp:docPr id="1073741833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80.8pt;margin-top:12.9pt;width:368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Phone Number: 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line">
                  <wp:posOffset>165100</wp:posOffset>
                </wp:positionV>
                <wp:extent cx="5181600" cy="0"/>
                <wp:effectExtent l="0" t="0" r="0" b="0"/>
                <wp:wrapNone/>
                <wp:docPr id="1073741834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0.8pt;margin-top:13.0pt;width:408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</w:rPr>
        <w:t xml:space="preserve">Email:                                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If you wish to include a resume, please feel free to do so. Please return application to: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Rockin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rtl w:val="0"/>
          <w:lang w:val="en-US"/>
        </w:rPr>
        <w:t>Rogers Parade Committee. This application is not valid unless it is confirmed by;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Ted Olsonoski, Parade Chair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Rogers Lions Club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PO Box 112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Rogers, MN 55374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